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A572" w14:textId="77777777" w:rsidR="00416432" w:rsidRPr="00416432" w:rsidRDefault="00416432" w:rsidP="00416432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8"/>
        </w:rPr>
      </w:pPr>
      <w:bookmarkStart w:id="0" w:name="_Hlk101525673"/>
      <w:r w:rsidRPr="00416432"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 wp14:anchorId="6807409C" wp14:editId="7946A092">
            <wp:extent cx="885825" cy="863679"/>
            <wp:effectExtent l="0" t="0" r="0" b="0"/>
            <wp:docPr id="17" name="Picture 17" descr="http://build.kmitl.ac.th/images/kmitl_logo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://build.kmitl.ac.th/images/kmitl_logo1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7" cy="86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DC31A" w14:textId="77777777" w:rsidR="00416432" w:rsidRPr="00416432" w:rsidRDefault="00416432" w:rsidP="00416432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ประกาศสถาบันเทคโนโลยีพระจอมเกล้าเจ้าคุณทหารลาดกระบัง</w:t>
      </w:r>
    </w:p>
    <w:p w14:paraId="6542C197" w14:textId="77777777" w:rsidR="00416432" w:rsidRPr="00416432" w:rsidRDefault="00416432" w:rsidP="00416432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เรื่อง ประกวดราคาซื้อเครื่องแก๊สโครมาโตรกราฟและวิเคราะห์มวล จำนวน ๑ ชุด </w:t>
      </w:r>
    </w:p>
    <w:p w14:paraId="4D09B584" w14:textId="77777777" w:rsidR="00416432" w:rsidRPr="00416432" w:rsidRDefault="00416432" w:rsidP="00416432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ด้วยวิธีประกวดราคาอิเล็กทรอนิกส์ (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>e-bidding)</w:t>
      </w:r>
    </w:p>
    <w:p w14:paraId="088565DE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</w:p>
    <w:p w14:paraId="00A1B21F" w14:textId="77777777" w:rsidR="00416432" w:rsidRPr="00416432" w:rsidRDefault="00416432" w:rsidP="00416432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ab/>
        <w:t>สถาบันเทคโนโลยีพระจอมเกล้าเจ้าคุณทหารลาดกระบัง มีความประสงค์จะประกวดราคาซื้อเครื่องแก๊สโครมาโตร</w:t>
      </w:r>
      <w:r w:rsidRPr="00416432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กราฟและวิเคราะห์มวล จำนวน ๑ ชุด ด้วยวิธีประกวดราคาอิเล็กทรอนิกส์ (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 xml:space="preserve">e-bidding) </w:t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ราคากลางของงานซื้อในการประกวดราคาครั้งนี้ เป็นเงินทั้งสิ้น ๓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>,</w:t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๕๐๐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>,</w:t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๐๐๐.๐๐ บาท (สามล้านห้าแสนบาทถ้วน) ตามรายการ ดังนี้</w:t>
      </w:r>
    </w:p>
    <w:p w14:paraId="563AF2C7" w14:textId="77777777" w:rsidR="00416432" w:rsidRPr="00416432" w:rsidRDefault="00416432" w:rsidP="00416432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เครื่องแก๊สโครมาโตรกราฟและวิเคราะห์มวล</w:t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จำนวน</w:t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416432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</w:t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๑ </w:t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ab/>
        <w:t xml:space="preserve"> ชุด</w:t>
      </w:r>
    </w:p>
    <w:p w14:paraId="2E8099E2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       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ผู้ยื่นข้อเสนอจะต้องมีคุณสมบัติ ดังต่อไปนี้</w:t>
      </w:r>
    </w:p>
    <w:p w14:paraId="169C2D06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        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๑. มีความสามารถตามกฎหมาย</w:t>
      </w:r>
    </w:p>
    <w:p w14:paraId="00780252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         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๒. ไม่เป็นบุคคลล้มละลาย</w:t>
      </w:r>
    </w:p>
    <w:p w14:paraId="16FDADAD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         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๓. ไม่อยู่ระหว่างเลิกกิจการ</w:t>
      </w:r>
    </w:p>
    <w:p w14:paraId="1CFC8DEF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        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1FDDBEC3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         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18EC1220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         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14:paraId="33801833" w14:textId="77777777" w:rsidR="00416432" w:rsidRPr="00416432" w:rsidRDefault="00416432" w:rsidP="00416432">
      <w:pPr>
        <w:spacing w:after="0" w:line="240" w:lineRule="auto"/>
        <w:ind w:right="-441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       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</w:r>
    </w:p>
    <w:p w14:paraId="542D320F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         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๘. ไม่เป็นผู้มีผลประโยชน์ร่วมกันกับผู้ยื่นข้อเสนอรายอื่นที่เข้ายื่นข้อเสนอให้แก่สถาบันเทคโนโลยีพระจอมเกล้าเจ้าคุณทหารลาดกระบัง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64E63D41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      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</w:r>
    </w:p>
    <w:p w14:paraId="6FC8DA00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      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๑๐. ผู้ยื่นข้อเสนอต้องลงทะเบียนในระบบจัดซื้อจัดจ้างภาครัฐด้วยอิเล็กทรอนิกส์ (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 xml:space="preserve">Electronic Government Procurement : e - GP) </w:t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ของกรมบัญชีกลาง</w:t>
      </w:r>
    </w:p>
    <w:p w14:paraId="076027B7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         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๒๕ เมษายน ๒๕๖๕ ระหว่างเวลา ๐๘.๓๐ น. ถึง ๑๖.๓๐ น.</w:t>
      </w:r>
    </w:p>
    <w:p w14:paraId="0EE058BF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     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</w:r>
    </w:p>
    <w:p w14:paraId="4FB952E1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       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ผู้สนใจสามารถดูรายละเอียดได้ที่เว็บไซต์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 xml:space="preserve">https://www.kmitl.ac.th/index.php/th/procurement </w:t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หรือ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 xml:space="preserve">www.gprocurement.go.th </w:t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หรือสอบถามทางโทรศัพท์หมายเลข ๐-๓๒๖-๘๐๐๐ ต่อ ๓๕๙๑ ในวันและเวลาราชการ</w:t>
      </w:r>
    </w:p>
    <w:p w14:paraId="13AD641F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ab/>
      </w:r>
    </w:p>
    <w:p w14:paraId="7DE6BFB1" w14:textId="77777777" w:rsidR="00416432" w:rsidRPr="00416432" w:rsidRDefault="00416432" w:rsidP="00416432">
      <w:pPr>
        <w:spacing w:after="0" w:line="240" w:lineRule="auto"/>
        <w:ind w:left="3600" w:firstLine="720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ประกาศ ณ วันที่ ๑๘ เมษายน พ.ศ. ๒๕๖๕</w:t>
      </w:r>
    </w:p>
    <w:p w14:paraId="1854DF9E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 w:hint="cs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ab/>
      </w:r>
      <w:r w:rsidRPr="00416432">
        <w:rPr>
          <w:rFonts w:ascii="TH SarabunIT๙" w:hAnsi="TH SarabunIT๙" w:cs="TH SarabunIT๙"/>
          <w:noProof/>
          <w:color w:val="000000" w:themeColor="text1"/>
          <w:sz w:val="28"/>
          <w:cs/>
        </w:rPr>
        <w:drawing>
          <wp:inline distT="0" distB="0" distL="0" distR="0" wp14:anchorId="258B0391" wp14:editId="61149556">
            <wp:extent cx="2343150" cy="44604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019" cy="45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35CAF" w14:textId="77777777" w:rsidR="00416432" w:rsidRPr="00416432" w:rsidRDefault="00416432" w:rsidP="00416432">
      <w:pPr>
        <w:spacing w:after="0" w:line="240" w:lineRule="auto"/>
        <w:ind w:left="4410"/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(รองศาสตราจารย์</w:t>
      </w:r>
      <w:r w:rsidRPr="00416432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ดร.สุธี ชุติไพจิตร)</w:t>
      </w:r>
    </w:p>
    <w:p w14:paraId="00D76677" w14:textId="77777777" w:rsidR="00416432" w:rsidRPr="00416432" w:rsidRDefault="00416432" w:rsidP="00416432">
      <w:pPr>
        <w:spacing w:after="0" w:line="240" w:lineRule="auto"/>
        <w:ind w:left="4410"/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คณบดีคณะวิทยาศาสตร์ ปฏิบัติการแทน</w:t>
      </w:r>
    </w:p>
    <w:p w14:paraId="6282A23E" w14:textId="77777777" w:rsidR="00416432" w:rsidRPr="00416432" w:rsidRDefault="00416432" w:rsidP="00416432">
      <w:pPr>
        <w:spacing w:after="0" w:line="240" w:lineRule="auto"/>
        <w:ind w:left="4410"/>
        <w:jc w:val="center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อธิการบดี</w:t>
      </w:r>
    </w:p>
    <w:p w14:paraId="48971B83" w14:textId="77777777" w:rsidR="00416432" w:rsidRPr="00416432" w:rsidRDefault="00416432" w:rsidP="00416432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หมายเหตุ  </w:t>
      </w:r>
      <w:r w:rsidRPr="00416432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</w:t>
      </w:r>
      <w:r w:rsidRPr="00416432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  </w:t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 xml:space="preserve">ในระบบ </w:t>
      </w:r>
      <w:r w:rsidRPr="00416432">
        <w:rPr>
          <w:rFonts w:ascii="TH SarabunIT๙" w:hAnsi="TH SarabunIT๙" w:cs="TH SarabunIT๙"/>
          <w:color w:val="000000" w:themeColor="text1"/>
          <w:sz w:val="28"/>
        </w:rPr>
        <w:t xml:space="preserve">e-GP </w:t>
      </w:r>
      <w:r w:rsidRPr="00416432">
        <w:rPr>
          <w:rFonts w:ascii="TH SarabunIT๙" w:hAnsi="TH SarabunIT๙" w:cs="TH SarabunIT๙"/>
          <w:color w:val="000000" w:themeColor="text1"/>
          <w:sz w:val="28"/>
          <w:cs/>
        </w:rPr>
        <w:t>ได้ตั้งแต่วันที่ ขอรับเอกสารจนถึงวันเสนอราคา</w:t>
      </w:r>
    </w:p>
    <w:bookmarkEnd w:id="0"/>
    <w:p w14:paraId="312015B5" w14:textId="77777777" w:rsidR="00416432" w:rsidRDefault="00416432"/>
    <w:sectPr w:rsidR="00416432" w:rsidSect="00416432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2"/>
    <w:rsid w:val="0041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C7FD"/>
  <w15:chartTrackingRefBased/>
  <w15:docId w15:val="{C369A6F3-B101-4A33-8D52-DD8BC348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4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pinyapad pomdee</dc:creator>
  <cp:keywords/>
  <dc:description/>
  <cp:lastModifiedBy>pinyapad pomdee</cp:lastModifiedBy>
  <cp:revision>1</cp:revision>
  <dcterms:created xsi:type="dcterms:W3CDTF">2022-04-22T06:35:00Z</dcterms:created>
  <dcterms:modified xsi:type="dcterms:W3CDTF">2022-04-22T06:38:00Z</dcterms:modified>
</cp:coreProperties>
</file>